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CA" w:rsidRPr="00D262CA" w:rsidRDefault="00E835FA" w:rsidP="00D262CA">
      <w:pPr>
        <w:pStyle w:val="Default"/>
        <w:rPr>
          <w:rFonts w:asciiTheme="minorHAnsi" w:hAnsiTheme="minorHAnsi" w:cstheme="minorHAnsi"/>
          <w:b/>
          <w:color w:val="A8D08D" w:themeColor="accent6" w:themeTint="99"/>
          <w:sz w:val="28"/>
          <w:szCs w:val="28"/>
        </w:rPr>
      </w:pPr>
      <w:r w:rsidRPr="00D262CA">
        <w:rPr>
          <w:rFonts w:asciiTheme="minorHAnsi" w:hAnsiTheme="minorHAnsi" w:cstheme="minorHAnsi"/>
          <w:b/>
          <w:color w:val="A8D08D" w:themeColor="accent6" w:themeTint="99"/>
          <w:sz w:val="28"/>
          <w:szCs w:val="28"/>
        </w:rPr>
        <w:t>Vedrø</w:t>
      </w:r>
      <w:r w:rsidR="000368D2" w:rsidRPr="00D262CA">
        <w:rPr>
          <w:rFonts w:asciiTheme="minorHAnsi" w:hAnsiTheme="minorHAnsi" w:cstheme="minorHAnsi"/>
          <w:b/>
          <w:color w:val="A8D08D" w:themeColor="accent6" w:themeTint="99"/>
          <w:sz w:val="28"/>
          <w:szCs w:val="28"/>
        </w:rPr>
        <w:t>rende køb af 1 ydernummer</w:t>
      </w:r>
      <w:r w:rsidR="00D349BD" w:rsidRPr="00D262CA">
        <w:rPr>
          <w:rFonts w:asciiTheme="minorHAnsi" w:hAnsiTheme="minorHAnsi" w:cstheme="minorHAnsi"/>
          <w:b/>
          <w:color w:val="A8D08D" w:themeColor="accent6" w:themeTint="99"/>
          <w:sz w:val="28"/>
          <w:szCs w:val="28"/>
        </w:rPr>
        <w:t xml:space="preserve"> uden</w:t>
      </w:r>
      <w:r w:rsidR="0089095B" w:rsidRPr="00D262CA">
        <w:rPr>
          <w:rFonts w:asciiTheme="minorHAnsi" w:hAnsiTheme="minorHAnsi" w:cstheme="minorHAnsi"/>
          <w:b/>
          <w:color w:val="A8D08D" w:themeColor="accent6" w:themeTint="99"/>
          <w:sz w:val="28"/>
          <w:szCs w:val="28"/>
        </w:rPr>
        <w:t xml:space="preserve"> patienter til nedsættelse</w:t>
      </w:r>
      <w:r w:rsidRPr="00D262CA">
        <w:rPr>
          <w:rFonts w:asciiTheme="minorHAnsi" w:hAnsiTheme="minorHAnsi" w:cstheme="minorHAnsi"/>
          <w:b/>
          <w:color w:val="A8D08D" w:themeColor="accent6" w:themeTint="99"/>
          <w:sz w:val="28"/>
          <w:szCs w:val="28"/>
        </w:rPr>
        <w:t xml:space="preserve"> i </w:t>
      </w:r>
    </w:p>
    <w:p w:rsidR="00D349BD" w:rsidRPr="00DC4A58" w:rsidRDefault="00D262CA" w:rsidP="00D262CA">
      <w:pPr>
        <w:spacing w:after="0"/>
        <w:rPr>
          <w:b/>
          <w:sz w:val="32"/>
          <w:szCs w:val="32"/>
        </w:rPr>
      </w:pPr>
      <w:r w:rsidRPr="00D262CA">
        <w:rPr>
          <w:rFonts w:cstheme="minorHAnsi"/>
          <w:b/>
          <w:color w:val="A8D08D" w:themeColor="accent6" w:themeTint="99"/>
          <w:sz w:val="28"/>
          <w:szCs w:val="28"/>
        </w:rPr>
        <w:t xml:space="preserve">Tønder Kommune med fortrinsret i 6780 Skærbæk eller inden for en </w:t>
      </w:r>
      <w:r>
        <w:rPr>
          <w:rFonts w:cstheme="minorHAnsi"/>
          <w:b/>
          <w:color w:val="A8D08D" w:themeColor="accent6" w:themeTint="99"/>
          <w:sz w:val="28"/>
          <w:szCs w:val="28"/>
        </w:rPr>
        <w:br/>
      </w:r>
      <w:r w:rsidRPr="00D262CA">
        <w:rPr>
          <w:rFonts w:cstheme="minorHAnsi"/>
          <w:b/>
          <w:color w:val="A8D08D" w:themeColor="accent6" w:themeTint="99"/>
          <w:sz w:val="28"/>
          <w:szCs w:val="28"/>
        </w:rPr>
        <w:t>radius af 15 km herfra.</w:t>
      </w:r>
    </w:p>
    <w:p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>Ved afgivelse af bud på ydernummeret, skal budgiver dels angive en pris for ydernummeret</w:t>
      </w:r>
      <w:r>
        <w:rPr>
          <w:rFonts w:cstheme="minorHAnsi"/>
          <w:color w:val="000000"/>
          <w:sz w:val="24"/>
          <w:szCs w:val="24"/>
        </w:rPr>
        <w:t>, 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262CA" w:rsidRDefault="00D262CA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lastRenderedPageBreak/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262CA" w:rsidRDefault="00D262CA" w:rsidP="00D349BD">
      <w:pPr>
        <w:spacing w:after="0"/>
        <w:rPr>
          <w:sz w:val="24"/>
          <w:szCs w:val="24"/>
        </w:rPr>
      </w:pPr>
    </w:p>
    <w:p w:rsidR="00D262CA" w:rsidRDefault="00D262CA" w:rsidP="00D349BD">
      <w:pPr>
        <w:spacing w:after="0"/>
        <w:rPr>
          <w:sz w:val="24"/>
          <w:szCs w:val="24"/>
        </w:rPr>
      </w:pPr>
    </w:p>
    <w:p w:rsidR="00D349BD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Eventuelle bilag til udfyldelse af ansøgningsskemaet kan vedlægges som bilag.</w:t>
      </w:r>
    </w:p>
    <w:p w:rsidR="000368D2" w:rsidRDefault="000368D2" w:rsidP="00D349BD">
      <w:pPr>
        <w:spacing w:after="0"/>
        <w:rPr>
          <w:sz w:val="24"/>
          <w:szCs w:val="24"/>
        </w:rPr>
      </w:pPr>
    </w:p>
    <w:p w:rsidR="000368D2" w:rsidRPr="00C65C03" w:rsidRDefault="000368D2" w:rsidP="00D349BD">
      <w:pPr>
        <w:spacing w:after="0"/>
        <w:rPr>
          <w:sz w:val="24"/>
          <w:szCs w:val="24"/>
        </w:rPr>
      </w:pP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:rsidR="00D262CA" w:rsidRDefault="00D262CA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:rsidR="00C65C03" w:rsidRDefault="00C65C03" w:rsidP="00D349BD">
      <w:pPr>
        <w:spacing w:after="0"/>
        <w:rPr>
          <w:color w:val="70AD47" w:themeColor="accent6"/>
          <w:sz w:val="28"/>
          <w:szCs w:val="28"/>
        </w:rPr>
      </w:pPr>
    </w:p>
    <w:p w:rsidR="00D349BD" w:rsidRDefault="00D349BD" w:rsidP="00D349BD">
      <w:pPr>
        <w:spacing w:after="0"/>
        <w:rPr>
          <w:color w:val="70AD47" w:themeColor="accent6"/>
          <w:sz w:val="28"/>
          <w:szCs w:val="28"/>
        </w:rPr>
      </w:pPr>
      <w:r w:rsidRPr="0058744E">
        <w:rPr>
          <w:color w:val="70AD47" w:themeColor="accent6"/>
          <w:sz w:val="28"/>
          <w:szCs w:val="28"/>
        </w:rPr>
        <w:t xml:space="preserve">Frist for indsendelse af budblanket og </w:t>
      </w:r>
      <w:r w:rsidR="0089095B">
        <w:rPr>
          <w:color w:val="70AD47" w:themeColor="accent6"/>
          <w:sz w:val="28"/>
          <w:szCs w:val="28"/>
        </w:rPr>
        <w:t>ansøgningsskema er senest</w:t>
      </w:r>
      <w:r w:rsidR="000368D2">
        <w:rPr>
          <w:color w:val="70AD47" w:themeColor="accent6"/>
          <w:sz w:val="28"/>
          <w:szCs w:val="28"/>
        </w:rPr>
        <w:t xml:space="preserve"> fred</w:t>
      </w:r>
      <w:bookmarkStart w:id="0" w:name="_GoBack"/>
      <w:bookmarkEnd w:id="0"/>
      <w:r w:rsidR="000368D2">
        <w:rPr>
          <w:color w:val="70AD47" w:themeColor="accent6"/>
          <w:sz w:val="28"/>
          <w:szCs w:val="28"/>
        </w:rPr>
        <w:t>ag den 29. april 2022</w:t>
      </w:r>
      <w:r w:rsidR="0089095B">
        <w:rPr>
          <w:color w:val="70AD47" w:themeColor="accent6"/>
          <w:sz w:val="28"/>
          <w:szCs w:val="28"/>
        </w:rPr>
        <w:t xml:space="preserve"> kl. 10.00. </w:t>
      </w:r>
      <w:r w:rsidRPr="0058744E">
        <w:rPr>
          <w:color w:val="70AD47" w:themeColor="accent6"/>
          <w:sz w:val="28"/>
          <w:szCs w:val="28"/>
        </w:rPr>
        <w:t xml:space="preserve"> </w:t>
      </w:r>
    </w:p>
    <w:p w:rsidR="0089095B" w:rsidRDefault="0089095B" w:rsidP="00D349BD">
      <w:pPr>
        <w:spacing w:after="0"/>
        <w:rPr>
          <w:color w:val="70AD47" w:themeColor="accent6"/>
          <w:sz w:val="28"/>
          <w:szCs w:val="28"/>
        </w:rPr>
      </w:pPr>
    </w:p>
    <w:p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D262CA">
        <w:rPr>
          <w:b/>
          <w:sz w:val="28"/>
          <w:szCs w:val="28"/>
        </w:rPr>
        <w:t xml:space="preserve"> den 2</w:t>
      </w:r>
      <w:r w:rsidR="000368D2">
        <w:rPr>
          <w:b/>
          <w:sz w:val="28"/>
          <w:szCs w:val="28"/>
        </w:rPr>
        <w:t>. maj</w:t>
      </w:r>
      <w:r w:rsidR="0089095B">
        <w:rPr>
          <w:b/>
          <w:sz w:val="28"/>
          <w:szCs w:val="28"/>
        </w:rPr>
        <w:t xml:space="preserve"> 2022 efter kl. 14.00 i Regionshuset</w:t>
      </w:r>
      <w:r w:rsidR="00FC5C44">
        <w:rPr>
          <w:b/>
          <w:sz w:val="28"/>
          <w:szCs w:val="28"/>
        </w:rPr>
        <w:t>, Damhaven 12, 7100</w:t>
      </w:r>
      <w:r w:rsidR="0089095B">
        <w:rPr>
          <w:b/>
          <w:sz w:val="28"/>
          <w:szCs w:val="28"/>
        </w:rPr>
        <w:t xml:space="preserve"> Vejle.</w:t>
      </w:r>
      <w:r w:rsidR="00FC5C44">
        <w:rPr>
          <w:b/>
          <w:sz w:val="28"/>
          <w:szCs w:val="28"/>
        </w:rPr>
        <w:t xml:space="preserve"> Ansøgerne vil efter fristens udløb modtage en indkaldelse i deres digitale postkasse (e-Boks) </w:t>
      </w:r>
    </w:p>
    <w:p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QNXE Y+ 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fod"/>
    </w:pPr>
    <w:r>
      <w:rPr>
        <w:noProof/>
        <w:lang w:eastAsia="da-DK"/>
      </w:rPr>
      <w:drawing>
        <wp:inline distT="0" distB="0" distL="0" distR="0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E"/>
    <w:rsid w:val="000368D2"/>
    <w:rsid w:val="00581492"/>
    <w:rsid w:val="0058744E"/>
    <w:rsid w:val="0089095B"/>
    <w:rsid w:val="00AE4414"/>
    <w:rsid w:val="00BF68BA"/>
    <w:rsid w:val="00C46FCB"/>
    <w:rsid w:val="00C65C03"/>
    <w:rsid w:val="00D262CA"/>
    <w:rsid w:val="00D349BD"/>
    <w:rsid w:val="00DC4A58"/>
    <w:rsid w:val="00E835FA"/>
    <w:rsid w:val="00F37DAC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3C25A3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  <w:style w:type="paragraph" w:customStyle="1" w:styleId="Default">
    <w:name w:val="Default"/>
    <w:rsid w:val="00D262CA"/>
    <w:pPr>
      <w:autoSpaceDE w:val="0"/>
      <w:autoSpaceDN w:val="0"/>
      <w:adjustRightInd w:val="0"/>
      <w:spacing w:after="0" w:line="240" w:lineRule="auto"/>
    </w:pPr>
    <w:rPr>
      <w:rFonts w:ascii="UQNXE Y+ Interstate" w:hAnsi="UQNXE Y+ Interstate" w:cs="UQNXE Y+ Interstat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Fürst Sørensen</dc:creator>
  <cp:keywords/>
  <dc:description/>
  <cp:lastModifiedBy>Emilie Klokker</cp:lastModifiedBy>
  <cp:revision>3</cp:revision>
  <cp:lastPrinted>2021-09-15T12:19:00Z</cp:lastPrinted>
  <dcterms:created xsi:type="dcterms:W3CDTF">2022-03-30T11:33:00Z</dcterms:created>
  <dcterms:modified xsi:type="dcterms:W3CDTF">2022-03-30T11:36:00Z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{1BD0004F-4F28-473F-B067-0BB752AC0536}</vt:lpwstr>
  </property>
</Properties>
</file>