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9F1A65" w:rsidRDefault="009F1A65" w:rsidP="009F1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8D08D" w:themeColor="accent6" w:themeTint="99"/>
          <w:sz w:val="34"/>
          <w:szCs w:val="34"/>
        </w:rPr>
      </w:pPr>
      <w:r w:rsidRPr="009F1A65">
        <w:rPr>
          <w:rFonts w:cstheme="minorHAnsi"/>
          <w:b/>
          <w:color w:val="A8D08D" w:themeColor="accent6" w:themeTint="99"/>
          <w:sz w:val="34"/>
          <w:szCs w:val="34"/>
        </w:rPr>
        <w:t>Vedrørende køb af</w:t>
      </w:r>
      <w:r w:rsidR="00C0584A">
        <w:rPr>
          <w:rFonts w:cstheme="minorHAnsi"/>
          <w:b/>
          <w:color w:val="A8D08D" w:themeColor="accent6" w:themeTint="99"/>
          <w:sz w:val="34"/>
          <w:szCs w:val="34"/>
        </w:rPr>
        <w:t xml:space="preserve"> 1 stk. ydernummer inden for almen </w:t>
      </w:r>
      <w:r w:rsidR="00F679B9">
        <w:rPr>
          <w:rFonts w:cstheme="minorHAnsi"/>
          <w:b/>
          <w:color w:val="A8D08D" w:themeColor="accent6" w:themeTint="99"/>
          <w:sz w:val="34"/>
          <w:szCs w:val="34"/>
        </w:rPr>
        <w:t xml:space="preserve">medicin til nedsættelse i 6840 Oksbøl eller i en radius af 15 km. herfra med fortrinsret til Oksbøl. Der er ikke tilknyttet patienter til ydernummeret. </w:t>
      </w:r>
      <w:bookmarkStart w:id="0" w:name="_GoBack"/>
      <w:bookmarkEnd w:id="0"/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C0584A">
        <w:rPr>
          <w:rFonts w:cstheme="minorHAnsi"/>
          <w:color w:val="000000"/>
          <w:sz w:val="24"/>
          <w:szCs w:val="24"/>
        </w:rPr>
        <w:t>afgivelse af bud på ydernummeret</w:t>
      </w:r>
      <w:r w:rsidRPr="00D349BD">
        <w:rPr>
          <w:rFonts w:cstheme="minorHAnsi"/>
          <w:color w:val="000000"/>
          <w:sz w:val="24"/>
          <w:szCs w:val="24"/>
        </w:rPr>
        <w:t>, skal budgiver dels angiv</w:t>
      </w:r>
      <w:r w:rsidR="009F1A65">
        <w:rPr>
          <w:rFonts w:cstheme="minorHAnsi"/>
          <w:color w:val="000000"/>
          <w:sz w:val="24"/>
          <w:szCs w:val="24"/>
        </w:rPr>
        <w:t>e en pris</w:t>
      </w:r>
      <w:r w:rsidR="00C0584A">
        <w:rPr>
          <w:rFonts w:cstheme="minorHAnsi"/>
          <w:color w:val="000000"/>
          <w:sz w:val="24"/>
          <w:szCs w:val="24"/>
        </w:rPr>
        <w:t xml:space="preserve"> for ydernummeret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9F1A6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lastRenderedPageBreak/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C0584A">
        <w:rPr>
          <w:b/>
          <w:sz w:val="28"/>
          <w:szCs w:val="28"/>
        </w:rPr>
        <w:t xml:space="preserve"> løbende </w:t>
      </w:r>
      <w:r w:rsidR="0089095B">
        <w:rPr>
          <w:b/>
          <w:sz w:val="28"/>
          <w:szCs w:val="28"/>
        </w:rPr>
        <w:t>i Regionshuset</w:t>
      </w:r>
      <w:r w:rsidR="00C0584A">
        <w:rPr>
          <w:b/>
          <w:sz w:val="28"/>
          <w:szCs w:val="28"/>
        </w:rPr>
        <w:t xml:space="preserve">, Damhaven 12, 7100 Vejle.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3E489B"/>
    <w:rsid w:val="005808BB"/>
    <w:rsid w:val="0058744E"/>
    <w:rsid w:val="005E44A5"/>
    <w:rsid w:val="007262F3"/>
    <w:rsid w:val="0089095B"/>
    <w:rsid w:val="009B076C"/>
    <w:rsid w:val="009C103A"/>
    <w:rsid w:val="009F1A65"/>
    <w:rsid w:val="00AE4414"/>
    <w:rsid w:val="00BF68BA"/>
    <w:rsid w:val="00C0584A"/>
    <w:rsid w:val="00C46FCB"/>
    <w:rsid w:val="00C65C03"/>
    <w:rsid w:val="00D349BD"/>
    <w:rsid w:val="00DC4A58"/>
    <w:rsid w:val="00E835FA"/>
    <w:rsid w:val="00F37DAC"/>
    <w:rsid w:val="00F679B9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6AECCE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2023-10-11T09:55:00Z</dcterms:created>
  <dcterms:modified xsi:type="dcterms:W3CDTF">2023-10-11T09:56:00Z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