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5" w:rsidRPr="005F2265" w:rsidRDefault="005F2265" w:rsidP="005F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5F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Formål og grundlag</w:t>
      </w:r>
    </w:p>
    <w:p w:rsidR="005F2265" w:rsidRPr="005F2265" w:rsidRDefault="005F2265" w:rsidP="005F2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bookmarkStart w:id="0" w:name="bmindholdstart"/>
      <w:bookmarkEnd w:id="0"/>
      <w:r w:rsidRPr="005F2265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Formålet med og grundlag for samarbejdsaftalen om tværsektorielle patientforløb</w:t>
      </w:r>
    </w:p>
    <w:bookmarkStart w:id="1" w:name="BOK"/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"https://www.regionsyddanmark.dk/wm258025" \l "bm Maal" \o "1.1 Mål" \t "_self" </w:instrTex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5F22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t>1.1 Mål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6" w:anchor="bm Gyldighed" w:tgtFrame="_self" w:tooltip="1.2 Gyldighedsområde" w:history="1">
        <w:r w:rsidRPr="005F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1.2 Gyldighedsområde</w:t>
        </w:r>
      </w:hyperlink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7" w:anchor="bm Maalgruppe" w:tgtFrame="_self" w:tooltip="1.3 Målgruppe" w:history="1">
        <w:r w:rsidRPr="005F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1.3 Målgruppe</w:t>
        </w:r>
      </w:hyperlink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8" w:anchor="bm Ikraftraeden" w:tgtFrame="_self" w:tooltip="1.4 Ikrafttræden" w:history="1">
        <w:r w:rsidRPr="005F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1.4 Ikrafttræden</w:t>
        </w:r>
      </w:hyperlink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9" w:anchor="bm Forankring" w:tgtFrame="_self" w:tooltip="1.5 Forankring i sundhedsaftaler" w:history="1">
        <w:r w:rsidRPr="005F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1.5 Forankring i sundhedsaftaler</w:t>
        </w:r>
      </w:hyperlink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10" w:anchor="bm Udformning" w:tgtFrame="_self" w:tooltip="1.6 Udformning" w:history="1">
        <w:r w:rsidRPr="005F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1.6 Udformning</w:t>
        </w:r>
      </w:hyperlink>
      <w:bookmarkEnd w:id="1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2" w:name="bm_Maal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1.1 Mål</w:t>
      </w:r>
      <w:bookmarkEnd w:id="2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Målet med denne regionale samarbejdsaftale er</w:t>
      </w:r>
      <w:r w:rsidR="00747A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sikre sammenhængende borger- og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patientforløb imellem sundhedsvæsenets sektorer i Region Syddanmark og dermed opnå højere kvalitet og patienttilfredshed med sundhedsvæsenets ydelser. Borgeren skal opleve sammenhæng i forløbet allerede fra hjemmet, hvor den praktiserende læge kontaktes, over diagnostik og behandling på sygehuset til borgeren er tilbage i hjemmet igen med efterfølgende rehabilitering. Udgangspunktet er den enkeltes behov, således at behandlingen tilbydes, når behovet er der.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Samarbejdsaftalen </w:t>
      </w:r>
      <w:r w:rsidR="005C7F5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(SAM:BO)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skal styrke samarbejdet mellem almen praksis, kommunerne og sygehusene om den enkelte borger/patient og dennes forløb gennem systemet, og sikre dialog og k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oordinering parterne imellem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størst mulig inddragelse af </w:t>
      </w:r>
      <w:r w:rsidR="00747AD8">
        <w:rPr>
          <w:rFonts w:ascii="Times New Roman" w:eastAsia="Times New Roman" w:hAnsi="Times New Roman" w:cs="Times New Roman"/>
          <w:sz w:val="24"/>
          <w:szCs w:val="24"/>
          <w:lang w:eastAsia="da-DK"/>
        </w:rPr>
        <w:t>borger/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patient og pårørende.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3" w:name="bm_Gyldighed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1.2 Gyldighedsområde</w:t>
      </w:r>
      <w:bookmarkEnd w:id="3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Samarbejdsaftalen gælder for alle almindeligt forekommende typer af </w:t>
      </w:r>
      <w:r w:rsidR="00747AD8">
        <w:rPr>
          <w:rFonts w:ascii="Times New Roman" w:eastAsia="Times New Roman" w:hAnsi="Times New Roman" w:cs="Times New Roman"/>
          <w:sz w:val="24"/>
          <w:szCs w:val="24"/>
          <w:lang w:eastAsia="da-DK"/>
        </w:rPr>
        <w:t>borger/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patientforløb på tværs af sektorerne i Region Syddanmark, uanset diagnose og aldersgruppe. Samarbejdsaftalen beskriver for disse </w:t>
      </w:r>
      <w:r w:rsidR="00907F0F">
        <w:rPr>
          <w:rFonts w:ascii="Times New Roman" w:eastAsia="Times New Roman" w:hAnsi="Times New Roman" w:cs="Times New Roman"/>
          <w:sz w:val="24"/>
          <w:szCs w:val="24"/>
          <w:lang w:eastAsia="da-DK"/>
        </w:rPr>
        <w:t>borger/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patientforløb krav til samarbejde, kommunikation, patientinformation og kvalitetsmonitorering, især med fokus på forløbets overgange mellem sektorerne.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en række </w:t>
      </w:r>
      <w:r w:rsidR="00907F0F">
        <w:rPr>
          <w:rFonts w:ascii="Times New Roman" w:eastAsia="Times New Roman" w:hAnsi="Times New Roman" w:cs="Times New Roman"/>
          <w:sz w:val="24"/>
          <w:szCs w:val="24"/>
          <w:lang w:eastAsia="da-DK"/>
        </w:rPr>
        <w:t>borger/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patientgrupper gælder – udover denne samarbejdsaftale - særlige krav til samarbejde og koordinering, som findes i særskilte beskrivelser. Her sigtes f.eks. til patientforløbsprogrammer og -beskrivelser for kroniske patient</w:t>
      </w:r>
      <w:r w:rsidR="008F5DD2">
        <w:rPr>
          <w:rFonts w:ascii="Times New Roman" w:eastAsia="Times New Roman" w:hAnsi="Times New Roman" w:cs="Times New Roman"/>
          <w:sz w:val="24"/>
          <w:szCs w:val="24"/>
          <w:lang w:eastAsia="da-DK"/>
        </w:rPr>
        <w:t>grupper, samarbejdsordning om patienter med uhelbredelig livstruende sygdomme og forventet kort levetid</w:t>
      </w:r>
      <w:r w:rsidR="00DE3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Såvel denne samarbejdsaftale som specifikke beskrivelser vil kunne findes på den regionale informationsside VisInfoSyd.</w:t>
      </w:r>
    </w:p>
    <w:p w:rsidR="00907F0F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4" w:name="bm_Maalgruppe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1.3 Målgruppe</w:t>
      </w:r>
      <w:bookmarkEnd w:id="4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Den umiddelbare målgruppe for samarbejdsaftalen er samtlige fagpersoner inden for det sociale og sundhedsfaglige område, der arbejder i eller i tilknytning til det kommunale og regionale sundhedsvæsen i Region Syddanmark. </w:t>
      </w:r>
    </w:p>
    <w:p w:rsidR="005F2265" w:rsidRPr="00DE3386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5" w:name="bm_Ikraftraeden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1.4 Ikrafttræden</w:t>
      </w:r>
      <w:bookmarkEnd w:id="5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2202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SAM:BO 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trådte </w:t>
      </w:r>
      <w:r w:rsidRPr="00DE3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kraft den 1. januar 2009 og implementeres frem til medio 2009.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22020E">
        <w:rPr>
          <w:rFonts w:ascii="Times New Roman" w:eastAsia="Times New Roman" w:hAnsi="Times New Roman" w:cs="Times New Roman"/>
          <w:sz w:val="24"/>
          <w:szCs w:val="24"/>
          <w:lang w:eastAsia="da-DK"/>
        </w:rPr>
        <w:t>SAM:B</w:t>
      </w:r>
      <w:r w:rsidR="0022020E">
        <w:rPr>
          <w:rFonts w:ascii="Times New Roman" w:eastAsia="Times New Roman" w:hAnsi="Times New Roman" w:cs="Times New Roman"/>
          <w:sz w:val="24"/>
          <w:szCs w:val="24"/>
          <w:lang w:eastAsia="da-DK"/>
        </w:rPr>
        <w:t>O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forløb</w:t>
      </w:r>
      <w:r w:rsidR="0022020E">
        <w:rPr>
          <w:rFonts w:ascii="Times New Roman" w:eastAsia="Times New Roman" w:hAnsi="Times New Roman" w:cs="Times New Roman"/>
          <w:sz w:val="24"/>
          <w:szCs w:val="24"/>
          <w:lang w:eastAsia="da-DK"/>
        </w:rPr>
        <w:t>ene</w:t>
      </w:r>
      <w:bookmarkStart w:id="6" w:name="_GoBack"/>
      <w:bookmarkEnd w:id="6"/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0-5 </w:t>
      </w:r>
      <w:r w:rsidR="00DE3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revideret 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2017 og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>videreudviklet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tre nye forløb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D40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6-8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>i 2018.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7" w:name="bm_Forankring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1.5 Forankring i sundhedsaftaler</w:t>
      </w:r>
      <w:bookmarkEnd w:id="7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>AM:BO er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første harmoniserede samarbejdsaftale for hele regionens område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indarbejdet i sundhedsaftalen </w:t>
      </w:r>
      <w:r w:rsidR="00DE3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mellem region og kommuner.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Dermed er </w:t>
      </w:r>
      <w:r w:rsidR="00C225A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SAM:BO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forpligtende for de to myndigheder og deres institutioner og aktører.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8" w:name="bm_Udformning"/>
      <w:r w:rsidRPr="005F226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1.6 Udformning</w:t>
      </w:r>
      <w:bookmarkEnd w:id="8"/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655BA2">
        <w:rPr>
          <w:rFonts w:ascii="Times New Roman" w:eastAsia="Times New Roman" w:hAnsi="Times New Roman" w:cs="Times New Roman"/>
          <w:sz w:val="24"/>
          <w:szCs w:val="24"/>
          <w:lang w:eastAsia="da-DK"/>
        </w:rPr>
        <w:t>SAM:BO</w:t>
      </w:r>
      <w:r w:rsidR="005C7F5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består af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forløbsbeskrivelser af kommunikation og samarbejde i</w:t>
      </w:r>
      <w:r w:rsidR="00DE3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655BA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ni 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forløb</w:t>
      </w:r>
      <w:r w:rsidR="00655BA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5C7F5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5C7F55">
        <w:rPr>
          <w:rFonts w:ascii="Times New Roman" w:eastAsia="Times New Roman" w:hAnsi="Times New Roman" w:cs="Times New Roman"/>
          <w:sz w:val="24"/>
          <w:szCs w:val="24"/>
          <w:lang w:eastAsia="da-DK"/>
        </w:rPr>
        <w:t>SAM:BO</w:t>
      </w:r>
      <w:r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omfatter herudover et afsnit med grundprincipper samt uddybninger af en række nøglebegreber i forløbene.</w:t>
      </w:r>
    </w:p>
    <w:p w:rsidR="005F2265" w:rsidRPr="005F2265" w:rsidRDefault="00655BA2" w:rsidP="005F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 SAM:BO</w:t>
      </w:r>
      <w:r w:rsidR="005F2265"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knytter sig endvidere retningslinjer for fælles udskrivningsplanlægning, som er udarbejdet i medfør af sundhedsaftalen 2008, og udgør et fortolkningsgrundlag for sundhedsaftalen om udskrivningsforløb. </w:t>
      </w:r>
      <w:r w:rsidR="0045793F">
        <w:rPr>
          <w:rFonts w:ascii="Times New Roman" w:eastAsia="Times New Roman" w:hAnsi="Times New Roman" w:cs="Times New Roman"/>
          <w:sz w:val="24"/>
          <w:szCs w:val="24"/>
          <w:lang w:eastAsia="da-DK"/>
        </w:rPr>
        <w:t>N</w:t>
      </w:r>
      <w:r w:rsidR="005F2265"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>otatet h</w:t>
      </w:r>
      <w:r w:rsidR="0045793F">
        <w:rPr>
          <w:rFonts w:ascii="Times New Roman" w:eastAsia="Times New Roman" w:hAnsi="Times New Roman" w:cs="Times New Roman"/>
          <w:sz w:val="24"/>
          <w:szCs w:val="24"/>
          <w:lang w:eastAsia="da-DK"/>
        </w:rPr>
        <w:t>ar</w:t>
      </w:r>
      <w:r w:rsidR="005F2265" w:rsidRPr="005F22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gyldighed på linje med sundhedsaftalerne.</w:t>
      </w:r>
    </w:p>
    <w:p w:rsidR="00C450F1" w:rsidRDefault="00C450F1"/>
    <w:sectPr w:rsidR="00C450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5"/>
    <w:rsid w:val="0022020E"/>
    <w:rsid w:val="0045793F"/>
    <w:rsid w:val="005C7F55"/>
    <w:rsid w:val="005F2265"/>
    <w:rsid w:val="00655BA2"/>
    <w:rsid w:val="00747AD8"/>
    <w:rsid w:val="0084014F"/>
    <w:rsid w:val="008F5DD2"/>
    <w:rsid w:val="00907F0F"/>
    <w:rsid w:val="00A236AA"/>
    <w:rsid w:val="00B62F81"/>
    <w:rsid w:val="00C225AD"/>
    <w:rsid w:val="00C450F1"/>
    <w:rsid w:val="00D403C2"/>
    <w:rsid w:val="00D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F2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226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F2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F2265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22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22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22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2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22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F2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226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F2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F2265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22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22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22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2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22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syddanmark.dk/wm258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ionsyddanmark.dk/wm258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syddanmark.dk/wm258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gionsyddanmark.dk/wm258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syddanmark.dk/wm25802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08AB-73EF-41A7-893D-1F5A9A26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Krell</dc:creator>
  <cp:lastModifiedBy>Annette Vestergaard Weng</cp:lastModifiedBy>
  <cp:revision>6</cp:revision>
  <dcterms:created xsi:type="dcterms:W3CDTF">2017-09-29T10:58:00Z</dcterms:created>
  <dcterms:modified xsi:type="dcterms:W3CDTF">2017-10-04T12:29:00Z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{53F34169-FECB-4DEA-90F4-8FA8DF513374}</vt:lpwstr>
  </property>
</Properties>
</file>